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1"/>
        <w:gridCol w:w="1064"/>
        <w:gridCol w:w="1379"/>
        <w:gridCol w:w="1453"/>
        <w:gridCol w:w="1805"/>
        <w:gridCol w:w="783"/>
        <w:gridCol w:w="845"/>
        <w:gridCol w:w="1311"/>
        <w:gridCol w:w="1738"/>
        <w:gridCol w:w="1797"/>
        <w:gridCol w:w="2118"/>
      </w:tblGrid>
      <w:tr w:rsidR="00E953BE" w:rsidRPr="00E953BE" w14:paraId="7C208CB9" w14:textId="77777777">
        <w:trPr>
          <w:gridAfter w:val="1"/>
        </w:trPr>
        <w:tc>
          <w:tcPr>
            <w:tcW w:w="0" w:type="auto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B3834DB" w14:textId="61A6EA23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b/>
                <w:bCs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br/>
              <w:t>Штатные тренеры-</w:t>
            </w:r>
            <w:proofErr w:type="gramStart"/>
            <w:r w:rsidRPr="00E953BE">
              <w:rPr>
                <w:rFonts w:ascii="Arial" w:eastAsia="Times New Roman" w:hAnsi="Arial" w:cs="Arial"/>
                <w:b/>
                <w:bCs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преподаватели  ГБУ</w:t>
            </w:r>
            <w:proofErr w:type="gramEnd"/>
            <w:r w:rsidRPr="00E953BE">
              <w:rPr>
                <w:rFonts w:ascii="Arial" w:eastAsia="Times New Roman" w:hAnsi="Arial" w:cs="Arial"/>
                <w:b/>
                <w:bCs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 xml:space="preserve"> ДО СШОР Петродворцового района Санкт-Петербурга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6508EE0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B85EEA2" w14:textId="77777777" w:rsidR="00E953BE" w:rsidRPr="00E953BE" w:rsidRDefault="00E953BE" w:rsidP="00E953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E953BE" w:rsidRPr="00E953BE" w14:paraId="772594AB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7C3872D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 xml:space="preserve">№ </w:t>
            </w:r>
            <w:proofErr w:type="spellStart"/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пп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3258776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ФИО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1CAA9F7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Занимаемая должность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6E71204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преподаваемые учебные предметы, курсы, дисциплины (модули)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9AB0083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уровень (уровни) профессионального образования с указанием наименования направления подготовки и (или) специальности, в том числе научной, и квалификации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03FA95C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ученая степень (при наличии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5510D5C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ученое звание (при наличии)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17A3B37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сведения о повышении квалификации (за последние 3 года)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93EA10C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сведения о профессиональной переподготовке (при наличии)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2B50AB2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сведения о продолжительности опыта (лет) работы в профессиональной сфере, соответствующей образовательной деятельности по реализации учебных предметов, курсов, дисциплин (модулей)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668377D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 xml:space="preserve">наименование общеобразовательной программы (общеобразовательных программ), код и наименование профессии, специальности (специальностей), направления (направлений) подготовки или укрупненной группы профессий, специальностей и направлений подготовки профессиональной образовательной программы высшего образования по программам бакалавриата, специалитета, магистратуры, ординатуры, ассистентуры-стажировки, шифр и наименование области науки, группы научных специальностей, научной специальности программы (программ) </w:t>
            </w: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подготовки научных и научно-педагогических кадров в аспирантуре (адъюнктуре), в реализации которых участвует педагогический работник</w:t>
            </w:r>
          </w:p>
        </w:tc>
      </w:tr>
      <w:tr w:rsidR="00E953BE" w:rsidRPr="00E953BE" w14:paraId="3472379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EEC72A1" w14:textId="3B377A69" w:rsidR="00E953BE" w:rsidRPr="00E953BE" w:rsidRDefault="009F2E8F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FF64FA6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Богданов Руслан Юрьевич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75A5FE2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Тренер-преподаватель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11D2D00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баскетбол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7545948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 xml:space="preserve">высшее, </w:t>
            </w:r>
            <w:proofErr w:type="spellStart"/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ФКиС</w:t>
            </w:r>
            <w:proofErr w:type="spellEnd"/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 xml:space="preserve">, специалист по </w:t>
            </w:r>
            <w:proofErr w:type="spellStart"/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ФКиС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9F1D16F" w14:textId="620D1E2F" w:rsidR="00E953BE" w:rsidRPr="00E953BE" w:rsidRDefault="00481533" w:rsidP="0048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CFC6497" w14:textId="2C4BE0F2" w:rsidR="00E953BE" w:rsidRPr="00E953BE" w:rsidRDefault="00481533" w:rsidP="00481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9ABE9D1" w14:textId="251E52E9" w:rsidR="009F2E8F" w:rsidRPr="00E953BE" w:rsidRDefault="009F2E8F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9F2E8F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2023</w:t>
            </w:r>
            <w:r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r w:rsidRPr="009F2E8F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г</w:t>
            </w:r>
            <w:r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335E585" w14:textId="76015EA8" w:rsidR="00E953BE" w:rsidRPr="00E953BE" w:rsidRDefault="00481533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5B2FD0D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EA2BE7B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Дополнительная общеразвивающая программа в области физической культуры и спорта (спортивно-оздоровительный этап) по виду спорта «баскетбол»</w:t>
            </w:r>
          </w:p>
        </w:tc>
      </w:tr>
      <w:tr w:rsidR="00E953BE" w:rsidRPr="00E953BE" w14:paraId="42EB00B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6EB24E3" w14:textId="2D7E72C5" w:rsidR="00E953BE" w:rsidRPr="00E953BE" w:rsidRDefault="009F2E8F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5F2CE43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Зайцев Игорь Викторович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EDFCA36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Тренер-преподаватель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A5D6CB5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баскетбол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D203597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Среднее проф., АФК, учитель АФК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7B4D9E4" w14:textId="3E23686A" w:rsidR="00E953BE" w:rsidRPr="00E953BE" w:rsidRDefault="00481533" w:rsidP="004815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017D95E" w14:textId="663672F0" w:rsidR="00E953BE" w:rsidRPr="00E953BE" w:rsidRDefault="00481533" w:rsidP="00481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DFAC750" w14:textId="6EAFF4E7" w:rsidR="00E953BE" w:rsidRPr="00F053FC" w:rsidRDefault="009F2E8F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2023 г.</w:t>
            </w:r>
            <w:r w:rsidR="00E953BE"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8BD0B92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 xml:space="preserve">тренер по виду </w:t>
            </w:r>
            <w:proofErr w:type="gramStart"/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спорта(</w:t>
            </w:r>
            <w:proofErr w:type="gramEnd"/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группе видов), преподаватель, 2022г.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771D320" w14:textId="77777777" w:rsidR="00E953BE" w:rsidRPr="00E953BE" w:rsidRDefault="00E953BE" w:rsidP="00E953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4BD72D5" w14:textId="77777777" w:rsidR="00E953BE" w:rsidRPr="00E953BE" w:rsidRDefault="00E953BE" w:rsidP="00E953BE">
            <w:pPr>
              <w:spacing w:after="0" w:line="240" w:lineRule="auto"/>
              <w:rPr>
                <w:rFonts w:ascii="Arial" w:eastAsia="Times New Roman" w:hAnsi="Arial" w:cs="Arial"/>
                <w:color w:val="212529"/>
                <w:kern w:val="0"/>
                <w:lang w:eastAsia="ru-RU"/>
                <w14:ligatures w14:val="none"/>
              </w:rPr>
            </w:pPr>
            <w:r w:rsidRPr="00E953BE">
              <w:rPr>
                <w:rFonts w:ascii="Arial" w:eastAsia="Times New Roman" w:hAnsi="Arial" w:cs="Arial"/>
                <w:color w:val="212529"/>
                <w:kern w:val="0"/>
                <w:sz w:val="20"/>
                <w:szCs w:val="20"/>
                <w:lang w:eastAsia="ru-RU"/>
                <w14:ligatures w14:val="none"/>
              </w:rPr>
              <w:t>Дополнительная общеразвивающая программа в области физической культуры и спорта (спортивно-оздоровительный этап) по виду спорта «баскетбол»</w:t>
            </w:r>
          </w:p>
        </w:tc>
      </w:tr>
    </w:tbl>
    <w:p w14:paraId="0E24A93D" w14:textId="77777777" w:rsidR="00E953BE" w:rsidRDefault="00E953BE"/>
    <w:sectPr w:rsidR="00E953BE" w:rsidSect="0048153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3BE"/>
    <w:rsid w:val="003A65EF"/>
    <w:rsid w:val="00481533"/>
    <w:rsid w:val="00573D35"/>
    <w:rsid w:val="00660752"/>
    <w:rsid w:val="006A6C57"/>
    <w:rsid w:val="006B08A2"/>
    <w:rsid w:val="009F2E8F"/>
    <w:rsid w:val="00A7467A"/>
    <w:rsid w:val="00D043B6"/>
    <w:rsid w:val="00E953BE"/>
    <w:rsid w:val="00F05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EEA79"/>
  <w15:chartTrackingRefBased/>
  <w15:docId w15:val="{1C19CFBC-62A2-440E-A944-8E6805C08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953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53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953B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953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953B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953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953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953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953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953B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953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953B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953B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953B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953B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953B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953B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953B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953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953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953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953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953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953B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953B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953B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953B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953B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953B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5</cp:revision>
  <dcterms:created xsi:type="dcterms:W3CDTF">2026-07-10T07:02:00Z</dcterms:created>
  <dcterms:modified xsi:type="dcterms:W3CDTF">2026-07-13T06:39:00Z</dcterms:modified>
</cp:coreProperties>
</file>